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694D" w14:textId="7A77AC40" w:rsidR="006D02DA" w:rsidRDefault="006D02DA" w:rsidP="00273387">
      <w:pPr>
        <w:pStyle w:val="Default"/>
      </w:pPr>
    </w:p>
    <w:p w14:paraId="53DB8165" w14:textId="0562D2D7" w:rsidR="00273387" w:rsidRPr="00813720" w:rsidRDefault="00273387" w:rsidP="00273387">
      <w:pPr>
        <w:pStyle w:val="Default"/>
        <w:rPr>
          <w:rFonts w:ascii="Times New Roman" w:hAnsi="Times New Roman" w:cs="Times New Roman"/>
        </w:rPr>
      </w:pPr>
      <w:r w:rsidRPr="00813720">
        <w:rPr>
          <w:rFonts w:ascii="Times New Roman" w:hAnsi="Times New Roman" w:cs="Times New Roman"/>
        </w:rPr>
        <w:t xml:space="preserve">Homeopathy views health and wellbeing in a holistic manner, consultations include a comprehensive intake that carefully evaluates symptoms on the mental, emotional, and physical level. Clients will be asked about their temperament, personal habits, likes/dislikes and unique outlook on life. Providing this information will allow the homeopath to understand each client as an individual, and to provide the most appropriate means of care. This view differs from most conventional approaches, which typically limit concerns to the individual symptoms and their treatment. The goal of homeopathic treatment is to strengthen the constitution of the whole person, which results in alleviation of symptoms and an overall increase in health. </w:t>
      </w:r>
    </w:p>
    <w:p w14:paraId="1D6CB20E" w14:textId="77777777" w:rsidR="00273387" w:rsidRPr="00813720" w:rsidRDefault="00273387" w:rsidP="00273387">
      <w:pPr>
        <w:pStyle w:val="Default"/>
        <w:rPr>
          <w:rFonts w:ascii="Times New Roman" w:hAnsi="Times New Roman" w:cs="Times New Roman"/>
        </w:rPr>
      </w:pPr>
    </w:p>
    <w:p w14:paraId="26FFD1BD" w14:textId="77777777" w:rsidR="00273387" w:rsidRPr="00813720" w:rsidRDefault="00273387" w:rsidP="00273387">
      <w:pPr>
        <w:pStyle w:val="Default"/>
        <w:rPr>
          <w:rFonts w:ascii="Times New Roman" w:hAnsi="Times New Roman" w:cs="Times New Roman"/>
        </w:rPr>
      </w:pPr>
      <w:r w:rsidRPr="00813720">
        <w:rPr>
          <w:rFonts w:ascii="Times New Roman" w:hAnsi="Times New Roman" w:cs="Times New Roman"/>
          <w:b/>
          <w:bCs/>
        </w:rPr>
        <w:t xml:space="preserve">CONFIDENTIALITY </w:t>
      </w:r>
    </w:p>
    <w:p w14:paraId="3F1E1587" w14:textId="6DF78B3D" w:rsidR="00273387" w:rsidRPr="00813720" w:rsidRDefault="00273387" w:rsidP="00273387">
      <w:pPr>
        <w:pStyle w:val="Default"/>
        <w:rPr>
          <w:rFonts w:ascii="Times New Roman" w:hAnsi="Times New Roman" w:cs="Times New Roman"/>
        </w:rPr>
      </w:pPr>
      <w:r w:rsidRPr="00813720">
        <w:rPr>
          <w:rFonts w:ascii="Times New Roman" w:hAnsi="Times New Roman" w:cs="Times New Roman"/>
        </w:rPr>
        <w:t xml:space="preserve">I understand that all information disclosed is confidential and may not be revealed to anyone without written permission, except when disclosure is required by law. (Disclosure may be required in circumstances such as: a reasonable suspicion of child or elder abuse or a reasonable suspicion that a client presents a danger to him/herself or others.) </w:t>
      </w:r>
    </w:p>
    <w:p w14:paraId="4CA5A04A" w14:textId="77777777" w:rsidR="00273387" w:rsidRPr="00813720" w:rsidRDefault="00273387" w:rsidP="00273387">
      <w:pPr>
        <w:pStyle w:val="Default"/>
        <w:rPr>
          <w:rFonts w:ascii="Times New Roman" w:hAnsi="Times New Roman" w:cs="Times New Roman"/>
        </w:rPr>
      </w:pPr>
    </w:p>
    <w:p w14:paraId="002CBC08" w14:textId="77777777" w:rsidR="00273387" w:rsidRPr="00813720" w:rsidRDefault="00273387" w:rsidP="00273387">
      <w:pPr>
        <w:pStyle w:val="Default"/>
        <w:rPr>
          <w:rFonts w:ascii="Times New Roman" w:hAnsi="Times New Roman" w:cs="Times New Roman"/>
        </w:rPr>
      </w:pPr>
      <w:r w:rsidRPr="00813720">
        <w:rPr>
          <w:rFonts w:ascii="Times New Roman" w:hAnsi="Times New Roman" w:cs="Times New Roman"/>
          <w:b/>
          <w:bCs/>
        </w:rPr>
        <w:t xml:space="preserve">CONSULTATION </w:t>
      </w:r>
    </w:p>
    <w:p w14:paraId="4F36262B" w14:textId="09031DEA" w:rsidR="00273387" w:rsidRPr="00813720" w:rsidRDefault="00273387" w:rsidP="00273387">
      <w:pPr>
        <w:pStyle w:val="Default"/>
        <w:rPr>
          <w:rFonts w:ascii="Times New Roman" w:hAnsi="Times New Roman" w:cs="Times New Roman"/>
        </w:rPr>
      </w:pPr>
      <w:r w:rsidRPr="00813720">
        <w:rPr>
          <w:rFonts w:ascii="Times New Roman" w:hAnsi="Times New Roman" w:cs="Times New Roman"/>
        </w:rPr>
        <w:t xml:space="preserve">I authorize discussion of my case notes with other homeopaths and/or health care professionals should assistance in remedy selection and/or case analysis be necessary (for me or my child) or if my best interest is served by such a consultation. In so doing, my right to privacy will be protected by withholding my name and all other identifying information. </w:t>
      </w:r>
    </w:p>
    <w:p w14:paraId="579F441E" w14:textId="77777777" w:rsidR="00273387" w:rsidRPr="00813720" w:rsidRDefault="00273387" w:rsidP="00273387">
      <w:pPr>
        <w:pStyle w:val="Default"/>
        <w:rPr>
          <w:rFonts w:ascii="Times New Roman" w:hAnsi="Times New Roman" w:cs="Times New Roman"/>
        </w:rPr>
      </w:pPr>
    </w:p>
    <w:p w14:paraId="6B63205A" w14:textId="77777777" w:rsidR="00273387" w:rsidRPr="00813720" w:rsidRDefault="00273387" w:rsidP="00273387">
      <w:pPr>
        <w:pStyle w:val="Default"/>
        <w:rPr>
          <w:rFonts w:ascii="Times New Roman" w:hAnsi="Times New Roman" w:cs="Times New Roman"/>
        </w:rPr>
      </w:pPr>
      <w:r w:rsidRPr="00813720">
        <w:rPr>
          <w:rFonts w:ascii="Times New Roman" w:hAnsi="Times New Roman" w:cs="Times New Roman"/>
          <w:b/>
          <w:bCs/>
        </w:rPr>
        <w:t xml:space="preserve">CONSENT </w:t>
      </w:r>
    </w:p>
    <w:p w14:paraId="4D4614D2" w14:textId="540B92A9" w:rsidR="006D02DA" w:rsidRPr="00813720" w:rsidRDefault="00273387" w:rsidP="00273387">
      <w:pPr>
        <w:pStyle w:val="Default"/>
        <w:rPr>
          <w:rFonts w:ascii="Times New Roman" w:hAnsi="Times New Roman" w:cs="Times New Roman"/>
        </w:rPr>
      </w:pPr>
      <w:r w:rsidRPr="00813720">
        <w:rPr>
          <w:rFonts w:ascii="Times New Roman" w:hAnsi="Times New Roman" w:cs="Times New Roman"/>
        </w:rPr>
        <w:t xml:space="preserve">I am over 18 years of age and have voluntarily chosen homeopathic treatment for myself/my child. I understand that Gabriella </w:t>
      </w:r>
      <w:proofErr w:type="spellStart"/>
      <w:r w:rsidRPr="00813720">
        <w:rPr>
          <w:rFonts w:ascii="Times New Roman" w:hAnsi="Times New Roman" w:cs="Times New Roman"/>
        </w:rPr>
        <w:t>Calvi</w:t>
      </w:r>
      <w:proofErr w:type="spellEnd"/>
      <w:r w:rsidRPr="00813720">
        <w:rPr>
          <w:rFonts w:ascii="Times New Roman" w:hAnsi="Times New Roman" w:cs="Times New Roman"/>
        </w:rPr>
        <w:t xml:space="preserve">-Rooney of </w:t>
      </w:r>
      <w:r w:rsidR="001A13C7">
        <w:rPr>
          <w:rFonts w:ascii="Times New Roman" w:hAnsi="Times New Roman" w:cs="Times New Roman"/>
        </w:rPr>
        <w:t>Resource Place, PMA</w:t>
      </w:r>
      <w:r w:rsidRPr="00813720">
        <w:rPr>
          <w:rFonts w:ascii="Times New Roman" w:hAnsi="Times New Roman" w:cs="Times New Roman"/>
        </w:rPr>
        <w:t xml:space="preserve"> is providing a homeopathic care and is not equivalent to care by a medical doctor. It is, therefore, recommended that I retain the services of my primary care physician for appropriate evaluations and check-ups for myself/my child. I further understand that Gabriella Calvi-Rooney does not diagnose, treat, or prescribe for any particular symptoms, diseases, or conditions. I understand that she will work to increase my (or my child’s) general vitality and overall constitutional strength. </w:t>
      </w:r>
    </w:p>
    <w:p w14:paraId="61BFB191" w14:textId="77777777" w:rsidR="006D02DA" w:rsidRPr="00813720" w:rsidRDefault="006D02DA" w:rsidP="00935747">
      <w:pPr>
        <w:ind w:left="0" w:firstLine="0"/>
        <w:rPr>
          <w:rFonts w:ascii="Times New Roman" w:hAnsi="Times New Roman" w:cs="Times New Roman"/>
          <w:b/>
          <w:i/>
          <w:sz w:val="24"/>
          <w:szCs w:val="24"/>
        </w:rPr>
      </w:pPr>
    </w:p>
    <w:p w14:paraId="6868370F" w14:textId="77777777" w:rsidR="00935747" w:rsidRPr="00813720" w:rsidRDefault="00935747" w:rsidP="00273387">
      <w:pPr>
        <w:pStyle w:val="Default"/>
        <w:rPr>
          <w:rFonts w:ascii="Times New Roman" w:hAnsi="Times New Roman" w:cs="Times New Roman"/>
        </w:rPr>
      </w:pPr>
    </w:p>
    <w:p w14:paraId="40EF9DC8" w14:textId="77777777" w:rsidR="00273387" w:rsidRPr="00813720" w:rsidRDefault="00273387" w:rsidP="00273387">
      <w:pPr>
        <w:pStyle w:val="Default"/>
        <w:rPr>
          <w:rFonts w:ascii="Adobe Arabic" w:hAnsi="Adobe Arabic" w:cs="Adobe Arabic"/>
        </w:rPr>
      </w:pPr>
      <w:r w:rsidRPr="00813720">
        <w:rPr>
          <w:rFonts w:ascii="Adobe Arabic" w:hAnsi="Adobe Arabic" w:cs="Adobe Arabic" w:hint="cs"/>
        </w:rPr>
        <w:t xml:space="preserve">Name_________________________ Signature ___________________________ Date_______________ </w:t>
      </w:r>
    </w:p>
    <w:p w14:paraId="04978E31" w14:textId="5A66122B" w:rsidR="0095520D" w:rsidRPr="00813720" w:rsidRDefault="0095520D" w:rsidP="00273387">
      <w:pPr>
        <w:rPr>
          <w:rFonts w:ascii="Adobe Arabic" w:hAnsi="Adobe Arabic" w:cs="Adobe Arabic"/>
          <w:sz w:val="24"/>
          <w:szCs w:val="24"/>
        </w:rPr>
      </w:pPr>
    </w:p>
    <w:sectPr w:rsidR="0095520D" w:rsidRPr="00813720" w:rsidSect="00813720">
      <w:headerReference w:type="even" r:id="rId7"/>
      <w:headerReference w:type="default" r:id="rId8"/>
      <w:footerReference w:type="even" r:id="rId9"/>
      <w:footerReference w:type="default" r:id="rId10"/>
      <w:headerReference w:type="first" r:id="rId11"/>
      <w:footerReference w:type="first" r:id="rId12"/>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38997" w14:textId="77777777" w:rsidR="00530BC1" w:rsidRDefault="00530BC1" w:rsidP="009C62F7">
      <w:r>
        <w:separator/>
      </w:r>
    </w:p>
  </w:endnote>
  <w:endnote w:type="continuationSeparator" w:id="0">
    <w:p w14:paraId="75668694" w14:textId="77777777" w:rsidR="00530BC1" w:rsidRDefault="00530BC1" w:rsidP="009C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Arabic">
    <w:altName w:val="Times New Roman"/>
    <w:panose1 w:val="020B0604020202020204"/>
    <w:charset w:val="B2"/>
    <w:family w:val="roman"/>
    <w:notTrueType/>
    <w:pitch w:val="variable"/>
    <w:sig w:usb0="8000202F" w:usb1="8000A04A"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6F39" w14:textId="77777777" w:rsidR="00BE0D79" w:rsidRDefault="00BE0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1A23" w14:textId="77777777" w:rsidR="00BE0D79" w:rsidRPr="00813720" w:rsidRDefault="00BE0D79" w:rsidP="00BE0D79">
    <w:pPr>
      <w:pStyle w:val="Footer"/>
      <w:tabs>
        <w:tab w:val="left" w:pos="1668"/>
      </w:tabs>
      <w:jc w:val="center"/>
      <w:rPr>
        <w:rFonts w:ascii="Adobe Arabic" w:hAnsi="Adobe Arabic" w:cs="Adobe Arabic"/>
        <w:color w:val="FF9300"/>
        <w:szCs w:val="16"/>
      </w:rPr>
    </w:pPr>
    <w:r>
      <w:rPr>
        <w:rFonts w:ascii="Adobe Arabic" w:hAnsi="Adobe Arabic" w:cs="Adobe Arabic"/>
        <w:color w:val="FF9300"/>
        <w:szCs w:val="16"/>
      </w:rPr>
      <w:t>Resource Place, PMA</w:t>
    </w:r>
  </w:p>
  <w:p w14:paraId="6D7F6E61" w14:textId="3D5DE868" w:rsidR="00BE0D79" w:rsidRPr="00813720" w:rsidRDefault="00BE0D79" w:rsidP="00BE0D79">
    <w:pPr>
      <w:jc w:val="center"/>
      <w:rPr>
        <w:rFonts w:ascii="Adobe Arabic" w:hAnsi="Adobe Arabic" w:cs="Adobe Arabic"/>
        <w:szCs w:val="16"/>
      </w:rPr>
    </w:pPr>
    <w:r w:rsidRPr="00813720">
      <w:rPr>
        <w:rStyle w:val="Emphasis"/>
        <w:rFonts w:ascii="Adobe Arabic" w:hAnsi="Adobe Arabic" w:cs="Adobe Arabic" w:hint="cs"/>
        <w:bCs/>
        <w:color w:val="3366FF"/>
        <w:szCs w:val="16"/>
      </w:rPr>
      <w:t xml:space="preserve">Gabriella </w:t>
    </w:r>
    <w:proofErr w:type="spellStart"/>
    <w:r w:rsidRPr="00813720">
      <w:rPr>
        <w:rStyle w:val="Emphasis"/>
        <w:rFonts w:ascii="Adobe Arabic" w:hAnsi="Adobe Arabic" w:cs="Adobe Arabic" w:hint="cs"/>
        <w:bCs/>
        <w:color w:val="3366FF"/>
        <w:szCs w:val="16"/>
      </w:rPr>
      <w:t>Calvi</w:t>
    </w:r>
    <w:proofErr w:type="spellEnd"/>
    <w:r w:rsidRPr="00813720">
      <w:rPr>
        <w:rStyle w:val="Emphasis"/>
        <w:rFonts w:ascii="Adobe Arabic" w:hAnsi="Adobe Arabic" w:cs="Adobe Arabic" w:hint="cs"/>
        <w:bCs/>
        <w:color w:val="3366FF"/>
        <w:szCs w:val="16"/>
      </w:rPr>
      <w:t>-Rooney, B.S</w:t>
    </w:r>
    <w:r>
      <w:rPr>
        <w:rStyle w:val="Emphasis"/>
        <w:rFonts w:ascii="Adobe Arabic" w:hAnsi="Adobe Arabic" w:cs="Adobe Arabic"/>
        <w:bCs/>
        <w:color w:val="3366FF"/>
        <w:szCs w:val="16"/>
      </w:rPr>
      <w:t>.,</w:t>
    </w:r>
    <w:r w:rsidR="004968E2">
      <w:rPr>
        <w:rStyle w:val="Emphasis"/>
        <w:rFonts w:ascii="Adobe Arabic" w:hAnsi="Adobe Arabic" w:cs="Adobe Arabic"/>
        <w:bCs/>
        <w:color w:val="3366FF"/>
        <w:szCs w:val="16"/>
      </w:rPr>
      <w:t xml:space="preserve"> </w:t>
    </w:r>
    <w:r w:rsidRPr="00813720">
      <w:rPr>
        <w:rStyle w:val="Emphasis"/>
        <w:rFonts w:ascii="Adobe Arabic" w:hAnsi="Adobe Arabic" w:cs="Adobe Arabic" w:hint="cs"/>
        <w:bCs/>
        <w:color w:val="3366FF"/>
        <w:szCs w:val="16"/>
      </w:rPr>
      <w:t xml:space="preserve">DSH, </w:t>
    </w:r>
    <w:r w:rsidR="004968E2">
      <w:rPr>
        <w:rStyle w:val="Emphasis"/>
        <w:rFonts w:ascii="Adobe Arabic" w:hAnsi="Adobe Arabic" w:cs="Adobe Arabic"/>
        <w:bCs/>
        <w:color w:val="3366FF"/>
        <w:szCs w:val="16"/>
      </w:rPr>
      <w:t xml:space="preserve">CHC, </w:t>
    </w:r>
    <w:proofErr w:type="gramStart"/>
    <w:r w:rsidRPr="00813720">
      <w:rPr>
        <w:rStyle w:val="Emphasis"/>
        <w:rFonts w:ascii="Adobe Arabic" w:hAnsi="Adobe Arabic" w:cs="Adobe Arabic" w:hint="cs"/>
        <w:bCs/>
        <w:color w:val="3366FF"/>
        <w:szCs w:val="16"/>
      </w:rPr>
      <w:t>C.HP</w:t>
    </w:r>
    <w:proofErr w:type="gramEnd"/>
    <w:r w:rsidRPr="00813720">
      <w:rPr>
        <w:rFonts w:ascii="Adobe Arabic" w:hAnsi="Adobe Arabic" w:cs="Adobe Arabic" w:hint="cs"/>
        <w:color w:val="515655"/>
        <w:szCs w:val="16"/>
      </w:rPr>
      <w:br/>
    </w:r>
    <w:r w:rsidR="00FD02D0">
      <w:rPr>
        <w:rStyle w:val="Emphasis"/>
        <w:rFonts w:ascii="Adobe Arabic" w:hAnsi="Adobe Arabic" w:cs="Adobe Arabic"/>
        <w:color w:val="3366FF"/>
        <w:szCs w:val="16"/>
      </w:rPr>
      <w:t>Homeopathic Practitioner</w:t>
    </w:r>
    <w:r w:rsidRPr="00813720">
      <w:rPr>
        <w:rFonts w:ascii="Adobe Arabic" w:hAnsi="Adobe Arabic" w:cs="Adobe Arabic" w:hint="cs"/>
        <w:color w:val="515655"/>
        <w:szCs w:val="16"/>
      </w:rPr>
      <w:br/>
    </w:r>
    <w:r w:rsidRPr="00813720">
      <w:rPr>
        <w:rStyle w:val="Emphasis"/>
        <w:rFonts w:ascii="Adobe Arabic" w:hAnsi="Adobe Arabic" w:cs="Adobe Arabic" w:hint="cs"/>
        <w:color w:val="3366FF"/>
        <w:szCs w:val="16"/>
      </w:rPr>
      <w:t>V. President World Homeopathy Awareness Organization (U.S.) 2005-2007</w:t>
    </w:r>
    <w:r w:rsidRPr="00813720">
      <w:rPr>
        <w:rFonts w:ascii="Adobe Arabic" w:hAnsi="Adobe Arabic" w:cs="Adobe Arabic" w:hint="cs"/>
        <w:color w:val="515655"/>
        <w:szCs w:val="16"/>
      </w:rPr>
      <w:br/>
    </w:r>
    <w:r w:rsidRPr="00813720">
      <w:rPr>
        <w:rStyle w:val="Emphasis"/>
        <w:rFonts w:ascii="Adobe Arabic" w:hAnsi="Adobe Arabic" w:cs="Adobe Arabic" w:hint="cs"/>
        <w:color w:val="3366FF"/>
        <w:szCs w:val="16"/>
      </w:rPr>
      <w:t>NJ state Coordinator,  (WHAO U.S.)</w:t>
    </w:r>
  </w:p>
  <w:p w14:paraId="7AE40325" w14:textId="40139F59" w:rsidR="004C238A" w:rsidRPr="00172BAB" w:rsidRDefault="004C238A" w:rsidP="00172BAB">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D08F" w14:textId="77777777" w:rsidR="00BE0D79" w:rsidRDefault="00BE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0D95" w14:textId="77777777" w:rsidR="00530BC1" w:rsidRDefault="00530BC1" w:rsidP="009C62F7">
      <w:r>
        <w:separator/>
      </w:r>
    </w:p>
  </w:footnote>
  <w:footnote w:type="continuationSeparator" w:id="0">
    <w:p w14:paraId="639BA811" w14:textId="77777777" w:rsidR="00530BC1" w:rsidRDefault="00530BC1" w:rsidP="009C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1958" w14:textId="77777777" w:rsidR="00BE0D79" w:rsidRDefault="00BE0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06AC" w14:textId="7E929F0F" w:rsidR="00172BAB" w:rsidRDefault="00306786" w:rsidP="00D25D37">
    <w:pPr>
      <w:pStyle w:val="Heading1"/>
      <w:rPr>
        <w:rFonts w:ascii="Bookman Old Style" w:hAnsi="Bookman Old Style"/>
        <w:color w:val="663300"/>
        <w:sz w:val="28"/>
        <w:szCs w:val="28"/>
      </w:rPr>
    </w:pPr>
    <w:r>
      <w:rPr>
        <w:rFonts w:ascii="Bookman Old Style" w:hAnsi="Bookman Old Style"/>
        <w:color w:val="663300"/>
        <w:sz w:val="28"/>
        <w:szCs w:val="28"/>
      </w:rPr>
      <w:t>Resource</w:t>
    </w:r>
    <w:r w:rsidR="00172BAB" w:rsidRPr="00172BAB">
      <w:rPr>
        <w:rFonts w:ascii="Bookman Old Style" w:hAnsi="Bookman Old Style"/>
        <w:color w:val="663300"/>
        <w:sz w:val="28"/>
        <w:szCs w:val="28"/>
      </w:rPr>
      <w:t xml:space="preserve"> Place</w:t>
    </w:r>
    <w:r>
      <w:rPr>
        <w:rFonts w:ascii="Bookman Old Style" w:hAnsi="Bookman Old Style"/>
        <w:color w:val="663300"/>
        <w:sz w:val="28"/>
        <w:szCs w:val="28"/>
      </w:rPr>
      <w:t>, PMA</w:t>
    </w:r>
  </w:p>
  <w:p w14:paraId="59ED02F3" w14:textId="49EE2144" w:rsidR="00D25D37" w:rsidRPr="00D25D37" w:rsidRDefault="00D25D37" w:rsidP="00D25D37">
    <w:pPr>
      <w:jc w:val="center"/>
      <w:rPr>
        <w:i/>
        <w:iCs/>
        <w:color w:val="2F5496" w:themeColor="accent5" w:themeShade="BF"/>
      </w:rPr>
    </w:pPr>
    <w:r w:rsidRPr="00D25D37">
      <w:rPr>
        <w:i/>
        <w:iCs/>
        <w:color w:val="2F5496" w:themeColor="accent5" w:themeShade="BF"/>
      </w:rPr>
      <w:t>“Live Life Well”</w:t>
    </w:r>
  </w:p>
  <w:bookmarkStart w:id="0" w:name="_MON_1166709936"/>
  <w:bookmarkStart w:id="1" w:name="_MON_1166709973"/>
  <w:bookmarkEnd w:id="0"/>
  <w:bookmarkEnd w:id="1"/>
  <w:bookmarkStart w:id="2" w:name="_MON_1199612146"/>
  <w:bookmarkEnd w:id="2"/>
  <w:p w14:paraId="6CD7A0EA" w14:textId="77777777" w:rsidR="00172BAB" w:rsidRDefault="00530BC1" w:rsidP="00D25D37">
    <w:pPr>
      <w:jc w:val="center"/>
    </w:pPr>
    <w:r>
      <w:rPr>
        <w:noProof/>
      </w:rPr>
      <w:object w:dxaOrig="859" w:dyaOrig="1086" w14:anchorId="22D72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5pt;height:53.7pt;mso-width-percent:0;mso-height-percent:0;mso-width-percent:0;mso-height-percent:0" fillcolor="window">
          <v:imagedata r:id="rId1" o:title=""/>
        </v:shape>
        <o:OLEObject Type="Embed" ProgID="Word.Picture.8" ShapeID="_x0000_i1025" DrawAspect="Content" ObjectID="_1676190199" r:id="rId2"/>
      </w:object>
    </w:r>
  </w:p>
  <w:p w14:paraId="27452633" w14:textId="77777777" w:rsidR="00172BAB" w:rsidRPr="00172BAB" w:rsidRDefault="00172BAB" w:rsidP="00D25D37">
    <w:pPr>
      <w:jc w:val="center"/>
      <w:rPr>
        <w:rFonts w:ascii="Georgia" w:hAnsi="Georgia"/>
        <w:sz w:val="24"/>
        <w:szCs w:val="24"/>
      </w:rPr>
    </w:pPr>
    <w:r w:rsidRPr="00172BAB">
      <w:rPr>
        <w:b/>
        <w:bCs/>
        <w:sz w:val="24"/>
        <w:szCs w:val="24"/>
      </w:rPr>
      <w:t>Consent for Homeopathy Treatment</w:t>
    </w:r>
  </w:p>
  <w:p w14:paraId="66F91D72" w14:textId="102908E6" w:rsidR="0079367B" w:rsidRDefault="0079367B" w:rsidP="007936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0517" w14:textId="77777777" w:rsidR="00BE0D79" w:rsidRDefault="00BE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83A23"/>
    <w:multiLevelType w:val="hybridMultilevel"/>
    <w:tmpl w:val="8F1E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F7"/>
    <w:rsid w:val="00051F50"/>
    <w:rsid w:val="00082F74"/>
    <w:rsid w:val="00095ED7"/>
    <w:rsid w:val="00172BAB"/>
    <w:rsid w:val="00187A81"/>
    <w:rsid w:val="001A13C7"/>
    <w:rsid w:val="00202D4D"/>
    <w:rsid w:val="00237EB0"/>
    <w:rsid w:val="00273387"/>
    <w:rsid w:val="002D1280"/>
    <w:rsid w:val="003057C3"/>
    <w:rsid w:val="00306786"/>
    <w:rsid w:val="00307ACD"/>
    <w:rsid w:val="00323193"/>
    <w:rsid w:val="0034326E"/>
    <w:rsid w:val="003A3392"/>
    <w:rsid w:val="003A49A4"/>
    <w:rsid w:val="003A5DB5"/>
    <w:rsid w:val="003B0A91"/>
    <w:rsid w:val="003E141B"/>
    <w:rsid w:val="004042DE"/>
    <w:rsid w:val="00425544"/>
    <w:rsid w:val="004514B4"/>
    <w:rsid w:val="004968E2"/>
    <w:rsid w:val="004A4CCA"/>
    <w:rsid w:val="004C238A"/>
    <w:rsid w:val="005030A6"/>
    <w:rsid w:val="00530BC1"/>
    <w:rsid w:val="0057733E"/>
    <w:rsid w:val="005B2832"/>
    <w:rsid w:val="006260C7"/>
    <w:rsid w:val="006D02DA"/>
    <w:rsid w:val="00746B26"/>
    <w:rsid w:val="00756F23"/>
    <w:rsid w:val="0079367B"/>
    <w:rsid w:val="00813720"/>
    <w:rsid w:val="00827B41"/>
    <w:rsid w:val="00830C74"/>
    <w:rsid w:val="00846F20"/>
    <w:rsid w:val="0089465D"/>
    <w:rsid w:val="00896DCB"/>
    <w:rsid w:val="008B68F0"/>
    <w:rsid w:val="008D4455"/>
    <w:rsid w:val="008F603C"/>
    <w:rsid w:val="008F7098"/>
    <w:rsid w:val="00931173"/>
    <w:rsid w:val="00935747"/>
    <w:rsid w:val="0095520D"/>
    <w:rsid w:val="00962B93"/>
    <w:rsid w:val="009C62F7"/>
    <w:rsid w:val="009C6BD3"/>
    <w:rsid w:val="00A366AB"/>
    <w:rsid w:val="00AC56C4"/>
    <w:rsid w:val="00AE2316"/>
    <w:rsid w:val="00B07952"/>
    <w:rsid w:val="00B07E29"/>
    <w:rsid w:val="00B26456"/>
    <w:rsid w:val="00B66005"/>
    <w:rsid w:val="00B72FCE"/>
    <w:rsid w:val="00B7535A"/>
    <w:rsid w:val="00B8555B"/>
    <w:rsid w:val="00BB0042"/>
    <w:rsid w:val="00BE0D79"/>
    <w:rsid w:val="00C27F6B"/>
    <w:rsid w:val="00C77EBE"/>
    <w:rsid w:val="00CD3008"/>
    <w:rsid w:val="00D25D37"/>
    <w:rsid w:val="00D72E12"/>
    <w:rsid w:val="00D90E22"/>
    <w:rsid w:val="00DB62C9"/>
    <w:rsid w:val="00DC2D6D"/>
    <w:rsid w:val="00DE7ED7"/>
    <w:rsid w:val="00E33482"/>
    <w:rsid w:val="00E702C3"/>
    <w:rsid w:val="00E72D00"/>
    <w:rsid w:val="00EF5D30"/>
    <w:rsid w:val="00F01150"/>
    <w:rsid w:val="00F21CB0"/>
    <w:rsid w:val="00F31ED9"/>
    <w:rsid w:val="00F34DC0"/>
    <w:rsid w:val="00F47F1D"/>
    <w:rsid w:val="00F55D0E"/>
    <w:rsid w:val="00F670B5"/>
    <w:rsid w:val="00FB1D78"/>
    <w:rsid w:val="00FB4D29"/>
    <w:rsid w:val="00FD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F9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5747"/>
    <w:pPr>
      <w:spacing w:after="34" w:line="271" w:lineRule="auto"/>
      <w:ind w:left="558" w:right="51" w:hanging="10"/>
    </w:pPr>
    <w:rPr>
      <w:rFonts w:ascii="Century Gothic" w:eastAsia="Century Gothic" w:hAnsi="Century Gothic" w:cs="Century Gothic"/>
      <w:color w:val="000000"/>
      <w:sz w:val="18"/>
      <w:szCs w:val="22"/>
    </w:rPr>
  </w:style>
  <w:style w:type="paragraph" w:styleId="Heading1">
    <w:name w:val="heading 1"/>
    <w:basedOn w:val="Normal"/>
    <w:next w:val="Normal"/>
    <w:link w:val="Heading1Char"/>
    <w:qFormat/>
    <w:rsid w:val="00172BAB"/>
    <w:pPr>
      <w:spacing w:before="200" w:after="0" w:line="240" w:lineRule="auto"/>
      <w:ind w:left="0" w:right="0" w:firstLine="0"/>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F7"/>
    <w:pPr>
      <w:tabs>
        <w:tab w:val="center" w:pos="4680"/>
        <w:tab w:val="right" w:pos="9360"/>
      </w:tabs>
      <w:spacing w:after="0" w:line="240" w:lineRule="auto"/>
      <w:ind w:left="0" w:right="0" w:firstLine="0"/>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uiPriority w:val="99"/>
    <w:rsid w:val="009C62F7"/>
  </w:style>
  <w:style w:type="paragraph" w:styleId="Footer">
    <w:name w:val="footer"/>
    <w:basedOn w:val="Normal"/>
    <w:link w:val="FooterChar"/>
    <w:unhideWhenUsed/>
    <w:rsid w:val="009C62F7"/>
    <w:pPr>
      <w:tabs>
        <w:tab w:val="center" w:pos="4680"/>
        <w:tab w:val="right" w:pos="9360"/>
      </w:tabs>
      <w:spacing w:after="0" w:line="240" w:lineRule="auto"/>
      <w:ind w:left="0" w:right="0" w:firstLine="0"/>
    </w:pPr>
    <w:rPr>
      <w:rFonts w:asciiTheme="minorHAnsi" w:eastAsiaTheme="minorHAnsi" w:hAnsiTheme="minorHAnsi" w:cstheme="minorBidi"/>
      <w:color w:val="auto"/>
      <w:sz w:val="24"/>
      <w:szCs w:val="24"/>
    </w:rPr>
  </w:style>
  <w:style w:type="character" w:customStyle="1" w:styleId="FooterChar">
    <w:name w:val="Footer Char"/>
    <w:basedOn w:val="DefaultParagraphFont"/>
    <w:link w:val="Footer"/>
    <w:rsid w:val="009C62F7"/>
  </w:style>
  <w:style w:type="table" w:styleId="TableGrid">
    <w:name w:val="Table Grid"/>
    <w:basedOn w:val="TableNormal"/>
    <w:uiPriority w:val="39"/>
    <w:rsid w:val="009C62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C62F7"/>
    <w:pPr>
      <w:spacing w:after="0" w:line="240" w:lineRule="auto"/>
      <w:ind w:left="720" w:right="0" w:firstLine="0"/>
      <w:contextualSpacing/>
    </w:pPr>
    <w:rPr>
      <w:rFonts w:asciiTheme="minorHAnsi" w:eastAsiaTheme="minorHAnsi" w:hAnsiTheme="minorHAnsi" w:cstheme="minorBidi"/>
      <w:color w:val="auto"/>
      <w:sz w:val="24"/>
      <w:szCs w:val="24"/>
    </w:rPr>
  </w:style>
  <w:style w:type="paragraph" w:styleId="NoSpacing">
    <w:name w:val="No Spacing"/>
    <w:uiPriority w:val="1"/>
    <w:qFormat/>
    <w:rsid w:val="004C238A"/>
    <w:rPr>
      <w:rFonts w:eastAsiaTheme="minorEastAsia"/>
      <w:sz w:val="22"/>
      <w:szCs w:val="22"/>
      <w:lang w:eastAsia="zh-CN"/>
    </w:rPr>
  </w:style>
  <w:style w:type="paragraph" w:styleId="BalloonText">
    <w:name w:val="Balloon Text"/>
    <w:basedOn w:val="Normal"/>
    <w:link w:val="BalloonTextChar"/>
    <w:uiPriority w:val="99"/>
    <w:semiHidden/>
    <w:unhideWhenUsed/>
    <w:rsid w:val="00AE2316"/>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E2316"/>
    <w:rPr>
      <w:rFonts w:ascii="Times New Roman" w:hAnsi="Times New Roman" w:cs="Times New Roman"/>
      <w:sz w:val="18"/>
      <w:szCs w:val="18"/>
    </w:rPr>
  </w:style>
  <w:style w:type="character" w:styleId="SubtleEmphasis">
    <w:name w:val="Subtle Emphasis"/>
    <w:basedOn w:val="DefaultParagraphFont"/>
    <w:uiPriority w:val="19"/>
    <w:qFormat/>
    <w:rsid w:val="0095520D"/>
    <w:rPr>
      <w:i/>
      <w:iCs/>
      <w:color w:val="404040" w:themeColor="text1" w:themeTint="BF"/>
    </w:rPr>
  </w:style>
  <w:style w:type="paragraph" w:customStyle="1" w:styleId="Default">
    <w:name w:val="Default"/>
    <w:rsid w:val="00273387"/>
    <w:pPr>
      <w:autoSpaceDE w:val="0"/>
      <w:autoSpaceDN w:val="0"/>
      <w:adjustRightInd w:val="0"/>
    </w:pPr>
    <w:rPr>
      <w:rFonts w:ascii="Century Gothic" w:hAnsi="Century Gothic" w:cs="Century Gothic"/>
      <w:color w:val="000000"/>
    </w:rPr>
  </w:style>
  <w:style w:type="paragraph" w:styleId="NormalWeb">
    <w:name w:val="Normal (Web)"/>
    <w:basedOn w:val="Normal"/>
    <w:uiPriority w:val="99"/>
    <w:semiHidden/>
    <w:unhideWhenUsed/>
    <w:rsid w:val="007936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367B"/>
    <w:rPr>
      <w:b/>
      <w:bCs/>
    </w:rPr>
  </w:style>
  <w:style w:type="character" w:styleId="Hyperlink">
    <w:name w:val="Hyperlink"/>
    <w:basedOn w:val="DefaultParagraphFont"/>
    <w:uiPriority w:val="99"/>
    <w:semiHidden/>
    <w:unhideWhenUsed/>
    <w:rsid w:val="0079367B"/>
    <w:rPr>
      <w:color w:val="0000FF"/>
      <w:u w:val="single"/>
    </w:rPr>
  </w:style>
  <w:style w:type="character" w:styleId="Emphasis">
    <w:name w:val="Emphasis"/>
    <w:basedOn w:val="DefaultParagraphFont"/>
    <w:uiPriority w:val="20"/>
    <w:qFormat/>
    <w:rsid w:val="0079367B"/>
    <w:rPr>
      <w:i/>
      <w:iCs/>
    </w:rPr>
  </w:style>
  <w:style w:type="character" w:customStyle="1" w:styleId="Heading1Char">
    <w:name w:val="Heading 1 Char"/>
    <w:basedOn w:val="DefaultParagraphFont"/>
    <w:link w:val="Heading1"/>
    <w:rsid w:val="00172BAB"/>
    <w:rPr>
      <w:rFonts w:ascii="Tahoma" w:eastAsia="Times New Roman" w:hAnsi="Tahoma" w:cs="Times New Roman"/>
      <w:b/>
      <w:caps/>
      <w:color w:val="333333"/>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49670">
      <w:bodyDiv w:val="1"/>
      <w:marLeft w:val="0"/>
      <w:marRight w:val="0"/>
      <w:marTop w:val="0"/>
      <w:marBottom w:val="0"/>
      <w:divBdr>
        <w:top w:val="none" w:sz="0" w:space="0" w:color="auto"/>
        <w:left w:val="none" w:sz="0" w:space="0" w:color="auto"/>
        <w:bottom w:val="none" w:sz="0" w:space="0" w:color="auto"/>
        <w:right w:val="none" w:sz="0" w:space="0" w:color="auto"/>
      </w:divBdr>
    </w:div>
    <w:div w:id="901527655">
      <w:bodyDiv w:val="1"/>
      <w:marLeft w:val="0"/>
      <w:marRight w:val="0"/>
      <w:marTop w:val="0"/>
      <w:marBottom w:val="0"/>
      <w:divBdr>
        <w:top w:val="none" w:sz="0" w:space="0" w:color="auto"/>
        <w:left w:val="none" w:sz="0" w:space="0" w:color="auto"/>
        <w:bottom w:val="none" w:sz="0" w:space="0" w:color="auto"/>
        <w:right w:val="none" w:sz="0" w:space="0" w:color="auto"/>
      </w:divBdr>
      <w:divsChild>
        <w:div w:id="1305239093">
          <w:marLeft w:val="0"/>
          <w:marRight w:val="0"/>
          <w:marTop w:val="0"/>
          <w:marBottom w:val="0"/>
          <w:divBdr>
            <w:top w:val="none" w:sz="0" w:space="0" w:color="auto"/>
            <w:left w:val="none" w:sz="0" w:space="0" w:color="auto"/>
            <w:bottom w:val="none" w:sz="0" w:space="0" w:color="auto"/>
            <w:right w:val="none" w:sz="0" w:space="0" w:color="auto"/>
          </w:divBdr>
          <w:divsChild>
            <w:div w:id="1653681137">
              <w:marLeft w:val="-5505"/>
              <w:marRight w:val="0"/>
              <w:marTop w:val="675"/>
              <w:marBottom w:val="0"/>
              <w:divBdr>
                <w:top w:val="none" w:sz="0" w:space="0" w:color="auto"/>
                <w:left w:val="none" w:sz="0" w:space="0" w:color="auto"/>
                <w:bottom w:val="none" w:sz="0" w:space="0" w:color="auto"/>
                <w:right w:val="none" w:sz="0" w:space="0" w:color="auto"/>
              </w:divBdr>
              <w:divsChild>
                <w:div w:id="17991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Roppo</dc:creator>
  <cp:keywords/>
  <dc:description/>
  <cp:lastModifiedBy>Lucas Rooney</cp:lastModifiedBy>
  <cp:revision>16</cp:revision>
  <cp:lastPrinted>2017-10-02T00:28:00Z</cp:lastPrinted>
  <dcterms:created xsi:type="dcterms:W3CDTF">2020-01-16T23:21:00Z</dcterms:created>
  <dcterms:modified xsi:type="dcterms:W3CDTF">2021-03-02T16:37:00Z</dcterms:modified>
</cp:coreProperties>
</file>